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E" w:rsidRDefault="00B1518E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B1518E" w:rsidSect="00D7687A">
          <w:pgSz w:w="11907" w:h="16839"/>
          <w:pgMar w:top="851" w:right="708" w:bottom="993" w:left="993" w:header="720" w:footer="720" w:gutter="0"/>
          <w:cols w:space="720"/>
        </w:sectPr>
      </w:pPr>
      <w:r w:rsidRPr="00B1518E">
        <w:rPr>
          <w:rFonts w:hAnsi="Times New Roman" w:cs="Times New Roman"/>
          <w:color w:val="000000"/>
          <w:sz w:val="24"/>
          <w:szCs w:val="24"/>
          <w:lang w:val="ru-RU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-59055</wp:posOffset>
            </wp:positionH>
            <wp:positionV relativeFrom="paragraph">
              <wp:posOffset>-340360</wp:posOffset>
            </wp:positionV>
            <wp:extent cx="6496050" cy="95154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ТЕКУЩИЙ КОНТРОЛЬ УСПЕВАЕМОСТИ </w:t>
      </w:r>
      <w:proofErr w:type="gramStart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AF0CC7" w:rsidRPr="00B9033D" w:rsidRDefault="00D7687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AF0CC7" w:rsidRPr="00B9033D" w:rsidRDefault="00D7687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AF0CC7" w:rsidRDefault="00D7687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AF0CC7" w:rsidRPr="00B9033D" w:rsidRDefault="00D7687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AF0CC7" w:rsidRPr="00B9033D" w:rsidRDefault="00D7687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AF0CC7" w:rsidRPr="00B9033D" w:rsidRDefault="00D7687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AF0CC7" w:rsidRPr="00B9033D" w:rsidRDefault="00D7687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Текущий контроль успеваемости обучающихся 1-го класса в течение учебного года</w:t>
      </w:r>
      <w:r w:rsidR="00C32251">
        <w:rPr>
          <w:rFonts w:hAnsi="Times New Roman" w:cs="Times New Roman"/>
          <w:color w:val="000000"/>
          <w:sz w:val="24"/>
          <w:szCs w:val="24"/>
          <w:lang w:val="ru-RU"/>
        </w:rPr>
        <w:t xml:space="preserve"> и 2 класса в течени</w:t>
      </w:r>
      <w:proofErr w:type="gramStart"/>
      <w:r w:rsidR="00C32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="00C32251">
        <w:rPr>
          <w:rFonts w:hAnsi="Times New Roman" w:cs="Times New Roman"/>
          <w:color w:val="000000"/>
          <w:sz w:val="24"/>
          <w:szCs w:val="24"/>
          <w:lang w:val="ru-RU"/>
        </w:rPr>
        <w:t xml:space="preserve"> 1 четверти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без балльного оценивания занятий обучающихся.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AF0CC7" w:rsidRPr="00B9033D" w:rsidRDefault="00B9033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текущего контроля успеваемости </w:t>
      </w:r>
      <w:proofErr w:type="gramStart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контрольная работа, всероссийская проверочная работа).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AF0CC7" w:rsidRDefault="00D7687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0CC7" w:rsidRPr="00B9033D" w:rsidRDefault="00D7687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AF0CC7" w:rsidRPr="00B9033D" w:rsidRDefault="00D7687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2.10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2.11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2.12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2.13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ПРОМЕЖУТОЧНАЯ АТТЕСТАЦИЯ </w:t>
      </w:r>
      <w:proofErr w:type="gramStart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и) планом(ами)).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3.5. Порядок проведения промежуточной аттестации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3.5.3. Промежуточная аттестация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AF0CC7" w:rsidRPr="00B9033D" w:rsidRDefault="00D7687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болезнь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, подтвержденная соответствующей справкой медицинской организации;</w:t>
      </w:r>
    </w:p>
    <w:p w:rsidR="00AF0CC7" w:rsidRDefault="00D7687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CC7" w:rsidRPr="00B9033D" w:rsidRDefault="00D7687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AF0CC7" w:rsidRPr="00B9033D" w:rsidRDefault="00D7687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:rsidR="001465F0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65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3.9. Промежуточная аттестация экстернов проводится в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AF0CC7" w:rsidRPr="00B9033D" w:rsidRDefault="001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Промежуточная аттестация </w:t>
      </w:r>
      <w:proofErr w:type="gramStart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адаптирование инструкции с учетом особых образовательных потребностей и индивидуальных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F0CC7" w:rsidRPr="00B9033D" w:rsidRDefault="00D7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AF0CC7" w:rsidRPr="00B9033D" w:rsidRDefault="00D7687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РЕЗУЛЬТАТЫ ПРОМЕЖУТОЧНОЙ АТТЕСТАЦИИ </w:t>
      </w:r>
      <w:proofErr w:type="gramStart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C32251" w:rsidRDefault="00C3225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Сведения о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четырёх 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</w:t>
      </w:r>
      <w:r w:rsidR="00D7687A">
        <w:rPr>
          <w:rFonts w:hAnsi="Times New Roman" w:cs="Times New Roman"/>
          <w:color w:val="000000"/>
          <w:sz w:val="24"/>
          <w:szCs w:val="24"/>
        </w:rPr>
        <w:t> 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</w:t>
      </w:r>
      <w:proofErr w:type="gramStart"/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F0CC7" w:rsidRPr="00B9033D" w:rsidRDefault="00C322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ЛИКВИДАЦИЯ АКАДЕМИЧЕСКОЙ ЗАДОЛЖЕННОСТИ </w:t>
      </w:r>
      <w:proofErr w:type="gramStart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AF0CC7" w:rsidRPr="00B9033D" w:rsidRDefault="00D768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AF0CC7" w:rsidRPr="00B9033D" w:rsidRDefault="00D768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AF0CC7" w:rsidRPr="00B9033D" w:rsidRDefault="00D768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AF0CC7" w:rsidRPr="00B9033D" w:rsidRDefault="00D7687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  <w:proofErr w:type="gramEnd"/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6.3.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AF0CC7" w:rsidRPr="00B9033D" w:rsidRDefault="00D7687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AF0CC7" w:rsidRPr="00B9033D" w:rsidRDefault="00D7687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AF0CC7" w:rsidRPr="00B9033D" w:rsidRDefault="00D7687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AF0CC7" w:rsidRPr="00B9033D" w:rsidRDefault="00D7687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AF0CC7" w:rsidRPr="00B9033D" w:rsidRDefault="00D7687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AF0CC7" w:rsidRPr="00B9033D" w:rsidRDefault="00D7687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:rsidR="00AF0CC7" w:rsidRPr="00B9033D" w:rsidRDefault="00D7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AF0CC7" w:rsidRPr="00C32251" w:rsidRDefault="00D7687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22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32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2251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2251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протоколом промежуточной аттестации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AF0CC7" w:rsidRDefault="00D7687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CC7" w:rsidRPr="00B9033D" w:rsidRDefault="00D7687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AF0CC7" w:rsidRPr="00B9033D" w:rsidRDefault="00D7687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  <w:proofErr w:type="gramEnd"/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ОСТАВЛЕННЫХ НА ПОВТОРНОЕ ОБУЧЕНИЕ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Контроль успеваемости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И ГОСУДАРСТВЕННАЯ ИТОГОВАЯ АТТЕСТАЦИЯ</w:t>
      </w:r>
      <w:r w:rsidRPr="00B9033D">
        <w:rPr>
          <w:lang w:val="ru-RU"/>
        </w:rPr>
        <w:br/>
      </w:r>
      <w:proofErr w:type="gramStart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ДОМУ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, находящихся на длительном лечении, проводится в порядке, установленном приказом Минпросвещения, Рособрнадзора от 07.11.2018 № 189/1513 и приказом Минпросвещения, Рособрнадзора от 07.11.2018 № 190/1512.</w:t>
      </w:r>
    </w:p>
    <w:p w:rsidR="00AF0CC7" w:rsidRPr="00B9033D" w:rsidRDefault="00D7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033D">
        <w:rPr>
          <w:lang w:val="ru-RU"/>
        </w:rPr>
        <w:br/>
      </w:r>
      <w:r w:rsidRPr="00B90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Промежуточная</w:t>
      </w:r>
      <w:proofErr w:type="gramEnd"/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AF0CC7" w:rsidRPr="00B9033D" w:rsidRDefault="001F09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9.13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Срок подачи заявления на зачисление в школу для прохождения государственной итоговой аттестации составляет:</w:t>
      </w:r>
    </w:p>
    <w:p w:rsidR="00AF0CC7" w:rsidRPr="00B9033D" w:rsidRDefault="00D7687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AF0CC7" w:rsidRPr="00B9033D" w:rsidRDefault="00D7687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AF0CC7" w:rsidRPr="00B9033D" w:rsidRDefault="001F09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9.14</w:t>
      </w:r>
      <w:r w:rsidR="00D7687A" w:rsidRPr="00B9033D">
        <w:rPr>
          <w:rFonts w:hAnsi="Times New Roman" w:cs="Times New Roman"/>
          <w:color w:val="000000"/>
          <w:sz w:val="24"/>
          <w:szCs w:val="24"/>
          <w:lang w:val="ru-RU"/>
        </w:rPr>
        <w:t>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AF0CC7" w:rsidRPr="00B9033D" w:rsidRDefault="00D7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33D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029FC" w:rsidRDefault="00F029F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F029FC" w:rsidSect="00D7687A">
          <w:pgSz w:w="11907" w:h="16839"/>
          <w:pgMar w:top="851" w:right="708" w:bottom="993" w:left="993" w:header="720" w:footer="720" w:gutter="0"/>
          <w:cols w:space="720"/>
        </w:sectPr>
      </w:pPr>
    </w:p>
    <w:p w:rsidR="001F09BC" w:rsidRDefault="00F029F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-268605</wp:posOffset>
            </wp:positionH>
            <wp:positionV relativeFrom="paragraph">
              <wp:posOffset>-45085</wp:posOffset>
            </wp:positionV>
            <wp:extent cx="6848475" cy="7248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09BC" w:rsidSect="00D7687A">
      <w:pgSz w:w="11907" w:h="16839"/>
      <w:pgMar w:top="851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3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D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71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F3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C4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5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41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30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12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42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C4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C1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77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64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36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56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65F0"/>
    <w:rsid w:val="001F09BC"/>
    <w:rsid w:val="002D33B1"/>
    <w:rsid w:val="002D3591"/>
    <w:rsid w:val="003514A0"/>
    <w:rsid w:val="003911B2"/>
    <w:rsid w:val="004F7E17"/>
    <w:rsid w:val="005A05CE"/>
    <w:rsid w:val="00653AF6"/>
    <w:rsid w:val="007B3BBE"/>
    <w:rsid w:val="00AF0CC7"/>
    <w:rsid w:val="00B1518E"/>
    <w:rsid w:val="00B25159"/>
    <w:rsid w:val="00B73A5A"/>
    <w:rsid w:val="00B9033D"/>
    <w:rsid w:val="00C32251"/>
    <w:rsid w:val="00D7687A"/>
    <w:rsid w:val="00E438A1"/>
    <w:rsid w:val="00E832BB"/>
    <w:rsid w:val="00F01E19"/>
    <w:rsid w:val="00F0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Пустовой СА</cp:lastModifiedBy>
  <cp:revision>6</cp:revision>
  <cp:lastPrinted>2023-11-20T07:31:00Z</cp:lastPrinted>
  <dcterms:created xsi:type="dcterms:W3CDTF">2011-11-02T04:15:00Z</dcterms:created>
  <dcterms:modified xsi:type="dcterms:W3CDTF">2023-11-20T08:28:00Z</dcterms:modified>
</cp:coreProperties>
</file>